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Krishna Pillay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377 134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2 357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150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11 426 791 (66 111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KwaZulu-Natal 76% · Gauteng 21% · Eastern Cape 3%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80% · Clicks 20%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#5 · 717762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61419064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16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702539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21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#9 · 690669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60701506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725774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727723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MKM CLASSIC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662079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60126477 MKM CLASSIC FORMAL RND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22.1%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Pietermaritzburg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688420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60701510 MKM OVERSIZE SILICONE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Pavillion Westville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2.3%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Pinetown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1.9%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27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Old Acre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Newcastle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Mandeni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#8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Phoenix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Hillcrest Durban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Harding Durban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Harding Durban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Old Acre Plaza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KwaZulu-Natal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679466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60363530 MKM CORE SOFT TOUCH WAYFARER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 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Pinetown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Pavillion Westville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#18 · 702577 60986379 MKM CLASSIC FORMAL AVIATOR WATC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Umzimkulu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Online Johannesburg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cross-province (KwaZulu-Natal→Gauteng)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718677 61419069 MKM CLASSIC SQUARE WATCH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Emondlo (KwaZulu-Natal)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Pinetown (KwaZulu-Natal)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